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b w:val="1"/>
          <w:bCs w:val="1"/>
        </w:rPr>
      </w:pPr>
      <w:r>
        <w:rPr>
          <w:b w:val="1"/>
          <w:bCs w:val="1"/>
        </w:rPr>
        <w:drawing>
          <wp:anchor distT="0" distB="0" distL="0" distR="0" simplePos="0" relativeHeight="251659264" behindDoc="0" locked="0" layoutInCell="1" allowOverlap="1">
            <wp:simplePos x="0" y="0"/>
            <wp:positionH relativeFrom="column">
              <wp:posOffset>4610735</wp:posOffset>
            </wp:positionH>
            <wp:positionV relativeFrom="line">
              <wp:posOffset>50799</wp:posOffset>
            </wp:positionV>
            <wp:extent cx="55245" cy="4635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5245" cy="46355"/>
                    </a:xfrm>
                    <a:prstGeom prst="rect">
                      <a:avLst/>
                    </a:prstGeom>
                    <a:ln w="12700" cap="flat">
                      <a:noFill/>
                      <a:miter lim="400000"/>
                    </a:ln>
                    <a:effectLst/>
                  </pic:spPr>
                </pic:pic>
              </a:graphicData>
            </a:graphic>
          </wp:anchor>
        </w:drawing>
      </w:r>
      <w:r>
        <w:rPr>
          <w:b w:val="1"/>
          <w:bCs w:val="1"/>
          <w:rtl w:val="0"/>
          <w:lang w:val="de-DE"/>
        </w:rPr>
        <w:t>Asylpolitik an den Aufgaben, nicht am Aktionismus ausrichten</w:t>
      </w:r>
    </w:p>
    <w:p>
      <w:pPr>
        <w:pStyle w:val="Normal.0"/>
      </w:pPr>
      <w:r>
        <w:rPr>
          <w:rtl w:val="0"/>
        </w:rPr>
        <w:t>Die Europ</w:t>
      </w:r>
      <w:r>
        <w:rPr>
          <w:rtl w:val="0"/>
        </w:rPr>
        <w:t>ä</w:t>
      </w:r>
      <w:r>
        <w:rPr>
          <w:rtl w:val="0"/>
        </w:rPr>
        <w:t>ische Union und die Bundesrepublik Deutschland stehen mit der Bew</w:t>
      </w:r>
      <w:r>
        <w:rPr>
          <w:rtl w:val="0"/>
        </w:rPr>
        <w:t>ä</w:t>
      </w:r>
      <w:r>
        <w:rPr>
          <w:rtl w:val="0"/>
        </w:rPr>
        <w:t>ltigung d</w:t>
      </w:r>
      <w:r>
        <w:rPr>
          <w:rtl w:val="0"/>
        </w:rPr>
        <w:t>er Fluchtbewegung</w:t>
      </w:r>
      <w:r>
        <w:rPr>
          <w:rtl w:val="0"/>
        </w:rPr>
        <w:t>, d</w:t>
      </w:r>
      <w:r>
        <w:rPr>
          <w:rtl w:val="0"/>
        </w:rPr>
        <w:t>ie</w:t>
      </w:r>
      <w:r>
        <w:rPr>
          <w:rtl w:val="0"/>
        </w:rPr>
        <w:t xml:space="preserve"> nach Europa dr</w:t>
      </w:r>
      <w:r>
        <w:rPr>
          <w:rtl w:val="0"/>
        </w:rPr>
        <w:t>ä</w:t>
      </w:r>
      <w:r>
        <w:rPr>
          <w:rtl w:val="0"/>
        </w:rPr>
        <w:t>ngt, vor einer der gr</w:t>
      </w:r>
      <w:r>
        <w:rPr>
          <w:rtl w:val="0"/>
        </w:rPr>
        <w:t>öß</w:t>
      </w:r>
      <w:r>
        <w:rPr>
          <w:rtl w:val="0"/>
        </w:rPr>
        <w:t>ten Herausforderungen ihrer Geschichte. Die gegenw</w:t>
      </w:r>
      <w:r>
        <w:rPr>
          <w:rtl w:val="0"/>
        </w:rPr>
        <w:t>ä</w:t>
      </w:r>
      <w:r>
        <w:rPr>
          <w:rtl w:val="0"/>
        </w:rPr>
        <w:t>rtige Aufgabe liegt europ</w:t>
      </w:r>
      <w:r>
        <w:rPr>
          <w:rtl w:val="0"/>
        </w:rPr>
        <w:t>ä</w:t>
      </w:r>
      <w:r>
        <w:rPr>
          <w:rtl w:val="0"/>
        </w:rPr>
        <w:t>isch darin, die hilfesuchenden Menschen zwischen den Staaten der Europ</w:t>
      </w:r>
      <w:r>
        <w:rPr>
          <w:rtl w:val="0"/>
        </w:rPr>
        <w:t>ä</w:t>
      </w:r>
      <w:r>
        <w:rPr>
          <w:rtl w:val="0"/>
        </w:rPr>
        <w:t>ischen Union angemessen zu verteilen. Die Aufgabe der Staaten, ihrer Regionen und Kommunen ist es, diesen Menschen Schutz zu gew</w:t>
      </w:r>
      <w:r>
        <w:rPr>
          <w:rtl w:val="0"/>
        </w:rPr>
        <w:t>ä</w:t>
      </w:r>
      <w:r>
        <w:rPr>
          <w:rtl w:val="0"/>
        </w:rPr>
        <w:t>hren und ihnen eine Perspektive auf ein menschenw</w:t>
      </w:r>
      <w:r>
        <w:rPr>
          <w:rtl w:val="0"/>
        </w:rPr>
        <w:t>ü</w:t>
      </w:r>
      <w:r>
        <w:rPr>
          <w:rtl w:val="0"/>
        </w:rPr>
        <w:t>rdiges Leben anzubieten. Diese umfasst Ma</w:t>
      </w:r>
      <w:r>
        <w:rPr>
          <w:rtl w:val="0"/>
        </w:rPr>
        <w:t>ß</w:t>
      </w:r>
      <w:r>
        <w:rPr>
          <w:rtl w:val="0"/>
        </w:rPr>
        <w:t>nahmen, die geeignet sind, eine Zukunft im aufnehmenden Land aufzubauen. Dar</w:t>
      </w:r>
      <w:r>
        <w:rPr>
          <w:rtl w:val="0"/>
        </w:rPr>
        <w:t>ü</w:t>
      </w:r>
      <w:r>
        <w:rPr>
          <w:rtl w:val="0"/>
        </w:rPr>
        <w:t>ber hinaus ist die Bek</w:t>
      </w:r>
      <w:r>
        <w:rPr>
          <w:rtl w:val="0"/>
        </w:rPr>
        <w:t>ä</w:t>
      </w:r>
      <w:r>
        <w:rPr>
          <w:rtl w:val="0"/>
        </w:rPr>
        <w:t>mpfung der Fluchtursachen eine weitere Aufgabe der Staaten, damit eine R</w:t>
      </w:r>
      <w:r>
        <w:rPr>
          <w:rtl w:val="0"/>
        </w:rPr>
        <w:t>ü</w:t>
      </w:r>
      <w:r>
        <w:rPr>
          <w:rtl w:val="0"/>
        </w:rPr>
        <w:t xml:space="preserve">ckkehr in die Heimat zur realistischen Option werden kann. </w:t>
      </w:r>
    </w:p>
    <w:p>
      <w:pPr>
        <w:pStyle w:val="Normal.0"/>
      </w:pPr>
      <w:r>
        <w:rPr>
          <w:rtl w:val="0"/>
        </w:rPr>
        <w:t>Kein Teilaspekt kann ohne den anderen gedacht werden: Ohne eine Beendigung des B</w:t>
      </w:r>
      <w:r>
        <w:rPr>
          <w:rtl w:val="0"/>
        </w:rPr>
        <w:t>ü</w:t>
      </w:r>
      <w:r>
        <w:rPr>
          <w:rtl w:val="0"/>
        </w:rPr>
        <w:t>rgerkrieges in Syrien l</w:t>
      </w:r>
      <w:r>
        <w:rPr>
          <w:rtl w:val="0"/>
        </w:rPr>
        <w:t>ä</w:t>
      </w:r>
      <w:r>
        <w:rPr>
          <w:rtl w:val="0"/>
        </w:rPr>
        <w:t>sst sich d</w:t>
      </w:r>
      <w:r>
        <w:rPr>
          <w:rtl w:val="0"/>
        </w:rPr>
        <w:t>ie gro</w:t>
      </w:r>
      <w:r>
        <w:rPr>
          <w:rtl w:val="0"/>
        </w:rPr>
        <w:t>ß</w:t>
      </w:r>
      <w:r>
        <w:rPr>
          <w:rtl w:val="0"/>
        </w:rPr>
        <w:t>e Zahl an</w:t>
      </w:r>
      <w:r>
        <w:rPr>
          <w:rtl w:val="0"/>
        </w:rPr>
        <w:t xml:space="preserve"> Fl</w:t>
      </w:r>
      <w:r>
        <w:rPr>
          <w:rtl w:val="0"/>
        </w:rPr>
        <w:t>ü</w:t>
      </w:r>
      <w:r>
        <w:rPr>
          <w:rtl w:val="0"/>
        </w:rPr>
        <w:t>chtling</w:t>
      </w:r>
      <w:r>
        <w:rPr>
          <w:rtl w:val="0"/>
        </w:rPr>
        <w:t>en</w:t>
      </w:r>
      <w:r>
        <w:rPr>
          <w:rtl w:val="0"/>
        </w:rPr>
        <w:t xml:space="preserve"> kaum beilegen. Aber auch die politische wie wirtschaftliche Situation in vielen Staaten Afrikas bringt es mit sich, dass hier anhaltende</w:t>
      </w:r>
      <w:r>
        <w:rPr>
          <w:rtl w:val="0"/>
        </w:rPr>
        <w:t xml:space="preserve"> Fluchtbewegungen</w:t>
      </w:r>
      <w:r>
        <w:rPr>
          <w:rtl w:val="0"/>
        </w:rPr>
        <w:t xml:space="preserve"> zu erwarten sind. Eine europ</w:t>
      </w:r>
      <w:r>
        <w:rPr>
          <w:rtl w:val="0"/>
        </w:rPr>
        <w:t>ä</w:t>
      </w:r>
      <w:r>
        <w:rPr>
          <w:rtl w:val="0"/>
        </w:rPr>
        <w:t>ische L</w:t>
      </w:r>
      <w:r>
        <w:rPr>
          <w:rtl w:val="0"/>
        </w:rPr>
        <w:t>ö</w:t>
      </w:r>
      <w:r>
        <w:rPr>
          <w:rtl w:val="0"/>
        </w:rPr>
        <w:t>sung ist notwendig. Sie liegt nicht darin, den Zuzug zur Union zu begrenzen, sondern den Strom der Hilfesuchenden zu lenken. Dieses w</w:t>
      </w:r>
      <w:r>
        <w:rPr>
          <w:rtl w:val="0"/>
        </w:rPr>
        <w:t>ä</w:t>
      </w:r>
      <w:r>
        <w:rPr>
          <w:rtl w:val="0"/>
        </w:rPr>
        <w:t>re schon notwendig gewesen, als in Lampedusa, Ceuta, Lesbos und anderswo im Mittelmeerraum Fl</w:t>
      </w:r>
      <w:r>
        <w:rPr>
          <w:rtl w:val="0"/>
        </w:rPr>
        <w:t>ü</w:t>
      </w:r>
      <w:r>
        <w:rPr>
          <w:rtl w:val="0"/>
        </w:rPr>
        <w:t>chtlingstrecks vor Jahren ankamen. Seinerzeit hat es sich Deutschland vergleichsweise einfach gemacht, das Problem zu ignorieren. Dieses geht heute nicht mehr.</w:t>
      </w:r>
    </w:p>
    <w:p>
      <w:pPr>
        <w:pStyle w:val="Normal.0"/>
      </w:pPr>
      <w:r>
        <w:rPr>
          <w:rtl w:val="0"/>
        </w:rPr>
        <w:t>In Deutschland stehen wir zun</w:t>
      </w:r>
      <w:r>
        <w:rPr>
          <w:rtl w:val="0"/>
        </w:rPr>
        <w:t>ä</w:t>
      </w:r>
      <w:r>
        <w:rPr>
          <w:rtl w:val="0"/>
        </w:rPr>
        <w:t>chst vor der Aufgabe, die hier ankommenden Menschen menschenw</w:t>
      </w:r>
      <w:r>
        <w:rPr>
          <w:rtl w:val="0"/>
        </w:rPr>
        <w:t>ü</w:t>
      </w:r>
      <w:r>
        <w:rPr>
          <w:rtl w:val="0"/>
        </w:rPr>
        <w:t>rdig unterzubringen und ihr Ersuchen mit rechtstaatlichen Mitteln zu pr</w:t>
      </w:r>
      <w:r>
        <w:rPr>
          <w:rtl w:val="0"/>
        </w:rPr>
        <w:t>ü</w:t>
      </w:r>
      <w:r>
        <w:rPr>
          <w:rtl w:val="0"/>
        </w:rPr>
        <w:t>fen. Parallel dazu gilt es bereits, die Voraussetzungen f</w:t>
      </w:r>
      <w:r>
        <w:rPr>
          <w:rtl w:val="0"/>
        </w:rPr>
        <w:t>ü</w:t>
      </w:r>
      <w:r>
        <w:rPr>
          <w:rtl w:val="0"/>
        </w:rPr>
        <w:t>r die soziale, wirtschaftliche und politische Integration zu schaffen. Das umfasst Spracherwerb, den Erwerb interkultureller Kompetenzen und den Zugang zu Bildung und Arbeit. Nach Abschluss des Verfahrens gilt es darauf aufzubauen.</w:t>
      </w:r>
    </w:p>
    <w:p>
      <w:pPr>
        <w:pStyle w:val="Normal.0"/>
      </w:pPr>
      <w:r>
        <w:rPr>
          <w:rtl w:val="0"/>
        </w:rPr>
        <w:t>Das alles ist keine leichte Aufgabe, weil wir in der K</w:t>
      </w:r>
      <w:r>
        <w:rPr>
          <w:rtl w:val="0"/>
        </w:rPr>
        <w:t>ü</w:t>
      </w:r>
      <w:r>
        <w:rPr>
          <w:rtl w:val="0"/>
        </w:rPr>
        <w:t>rze der Zeit die gr</w:t>
      </w:r>
      <w:r>
        <w:rPr>
          <w:rtl w:val="0"/>
        </w:rPr>
        <w:t>öß</w:t>
      </w:r>
      <w:r>
        <w:rPr>
          <w:rtl w:val="0"/>
        </w:rPr>
        <w:t>te Zahl an Fl</w:t>
      </w:r>
      <w:r>
        <w:rPr>
          <w:rtl w:val="0"/>
        </w:rPr>
        <w:t>ü</w:t>
      </w:r>
      <w:r>
        <w:rPr>
          <w:rtl w:val="0"/>
        </w:rPr>
        <w:t>chtlingen seit der Gr</w:t>
      </w:r>
      <w:r>
        <w:rPr>
          <w:rtl w:val="0"/>
        </w:rPr>
        <w:t>ü</w:t>
      </w:r>
      <w:r>
        <w:rPr>
          <w:rtl w:val="0"/>
        </w:rPr>
        <w:t>ndung der Bundesrepublik aufnehmen m</w:t>
      </w:r>
      <w:r>
        <w:rPr>
          <w:rtl w:val="0"/>
        </w:rPr>
        <w:t>ü</w:t>
      </w:r>
      <w:r>
        <w:rPr>
          <w:rtl w:val="0"/>
        </w:rPr>
        <w:t>ssen. Gleichwohl, es ist nicht die Zeit f</w:t>
      </w:r>
      <w:r>
        <w:rPr>
          <w:rtl w:val="0"/>
        </w:rPr>
        <w:t>ü</w:t>
      </w:r>
      <w:r>
        <w:rPr>
          <w:rtl w:val="0"/>
        </w:rPr>
        <w:t>r blinden Aktionismus. Wir bekr</w:t>
      </w:r>
      <w:r>
        <w:rPr>
          <w:rtl w:val="0"/>
        </w:rPr>
        <w:t>ä</w:t>
      </w:r>
      <w:r>
        <w:rPr>
          <w:rtl w:val="0"/>
        </w:rPr>
        <w:t xml:space="preserve">ftigen die Entscheidung des SPD-Bezirksparteitags, wonach symbolische </w:t>
      </w:r>
      <w:r>
        <w:rPr>
          <w:rtl w:val="0"/>
        </w:rPr>
        <w:t>Ä</w:t>
      </w:r>
      <w:r>
        <w:rPr>
          <w:rtl w:val="0"/>
        </w:rPr>
        <w:t>nderung am Asyl- oder Aufenthaltsrecht nicht geeignet sind, die jetzige Lage zu bew</w:t>
      </w:r>
      <w:r>
        <w:rPr>
          <w:rtl w:val="0"/>
        </w:rPr>
        <w:t>ä</w:t>
      </w:r>
      <w:r>
        <w:rPr>
          <w:rtl w:val="0"/>
        </w:rPr>
        <w:t xml:space="preserve">ltigen. </w:t>
      </w:r>
    </w:p>
    <w:p>
      <w:pPr>
        <w:pStyle w:val="Normal.0"/>
      </w:pPr>
      <w:r>
        <w:rPr>
          <w:rtl w:val="0"/>
        </w:rPr>
        <w:t>Dieses schlie</w:t>
      </w:r>
      <w:r>
        <w:rPr>
          <w:rtl w:val="0"/>
        </w:rPr>
        <w:t>ß</w:t>
      </w:r>
      <w:r>
        <w:rPr>
          <w:rtl w:val="0"/>
        </w:rPr>
        <w:t>t nicht aus, dass die Rechtspraxis an der einen oder anderen Stelle anzupassen ist. Dieses ist aber an einige Prinzipien zu binden:</w:t>
      </w:r>
    </w:p>
    <w:p>
      <w:pPr>
        <w:pStyle w:val="List Paragraph"/>
        <w:numPr>
          <w:ilvl w:val="0"/>
          <w:numId w:val="2"/>
        </w:numPr>
        <w:rPr>
          <w:lang w:val="de-DE"/>
        </w:rPr>
      </w:pPr>
      <w:r>
        <w:rPr>
          <w:rtl w:val="0"/>
          <w:lang w:val="de-DE"/>
        </w:rPr>
        <w:t>Die Anerkennung als sicherer Drittstaat kann dabei nicht auf Staaten erstreckt werden, die Z</w:t>
      </w:r>
      <w:r>
        <w:rPr>
          <w:rtl w:val="0"/>
          <w:lang w:val="de-DE"/>
        </w:rPr>
        <w:t>ü</w:t>
      </w:r>
      <w:r>
        <w:rPr>
          <w:rtl w:val="0"/>
          <w:lang w:val="de-DE"/>
        </w:rPr>
        <w:t>ge einer Milit</w:t>
      </w:r>
      <w:r>
        <w:rPr>
          <w:rtl w:val="0"/>
          <w:lang w:val="de-DE"/>
        </w:rPr>
        <w:t>ä</w:t>
      </w:r>
      <w:r>
        <w:rPr>
          <w:rtl w:val="0"/>
          <w:lang w:val="de-DE"/>
        </w:rPr>
        <w:t xml:space="preserve">rdiktatur einnehmen, in der </w:t>
      </w:r>
      <w:r>
        <w:rPr>
          <w:u w:color="c0504d"/>
          <w:rtl w:val="0"/>
          <w:lang w:val="de-DE"/>
        </w:rPr>
        <w:t>u.a.</w:t>
      </w:r>
      <w:r>
        <w:rPr>
          <w:rtl w:val="0"/>
          <w:lang w:val="de-DE"/>
        </w:rPr>
        <w:t xml:space="preserve"> die Rechte auf sexuelle Selbstbestimmung beschr</w:t>
      </w:r>
      <w:r>
        <w:rPr>
          <w:rtl w:val="0"/>
          <w:lang w:val="de-DE"/>
        </w:rPr>
        <w:t>ä</w:t>
      </w:r>
      <w:r>
        <w:rPr>
          <w:rtl w:val="0"/>
          <w:lang w:val="de-DE"/>
        </w:rPr>
        <w:t>nkt sind oder in denen willk</w:t>
      </w:r>
      <w:r>
        <w:rPr>
          <w:rtl w:val="0"/>
          <w:lang w:val="de-DE"/>
        </w:rPr>
        <w:t>ü</w:t>
      </w:r>
      <w:r>
        <w:rPr>
          <w:rtl w:val="0"/>
          <w:lang w:val="de-DE"/>
        </w:rPr>
        <w:t>rliche Verhaftungen an der Tagesordnung sind.</w:t>
      </w:r>
    </w:p>
    <w:p>
      <w:pPr>
        <w:pStyle w:val="List Paragraph"/>
        <w:numPr>
          <w:ilvl w:val="0"/>
          <w:numId w:val="2"/>
        </w:numPr>
        <w:rPr>
          <w:lang w:val="de-DE"/>
        </w:rPr>
      </w:pPr>
      <w:r>
        <w:rPr>
          <w:rtl w:val="0"/>
          <w:lang w:val="de-DE"/>
        </w:rPr>
        <w:t>Beim Nachzug von Familienangeh</w:t>
      </w:r>
      <w:r>
        <w:rPr>
          <w:rtl w:val="0"/>
          <w:lang w:val="de-DE"/>
        </w:rPr>
        <w:t>ö</w:t>
      </w:r>
      <w:r>
        <w:rPr>
          <w:rtl w:val="0"/>
          <w:lang w:val="de-DE"/>
        </w:rPr>
        <w:t>rigen ist abzuw</w:t>
      </w:r>
      <w:r>
        <w:rPr>
          <w:rtl w:val="0"/>
          <w:lang w:val="de-DE"/>
        </w:rPr>
        <w:t>ä</w:t>
      </w:r>
      <w:r>
        <w:rPr>
          <w:rtl w:val="0"/>
          <w:lang w:val="de-DE"/>
        </w:rPr>
        <w:t>gen, was die Folgen einer Beschr</w:t>
      </w:r>
      <w:r>
        <w:rPr>
          <w:rtl w:val="0"/>
          <w:lang w:val="de-DE"/>
        </w:rPr>
        <w:t>ä</w:t>
      </w:r>
      <w:r>
        <w:rPr>
          <w:rtl w:val="0"/>
          <w:lang w:val="de-DE"/>
        </w:rPr>
        <w:t>nkung sind. Wenn Menschen der sichere Nachzug ihrer Angeh</w:t>
      </w:r>
      <w:r>
        <w:rPr>
          <w:rtl w:val="0"/>
          <w:lang w:val="de-DE"/>
        </w:rPr>
        <w:t>ö</w:t>
      </w:r>
      <w:r>
        <w:rPr>
          <w:rtl w:val="0"/>
          <w:lang w:val="de-DE"/>
        </w:rPr>
        <w:t>rigen verwehrt wird, werden diese den gef</w:t>
      </w:r>
      <w:r>
        <w:rPr>
          <w:rtl w:val="0"/>
          <w:lang w:val="de-DE"/>
        </w:rPr>
        <w:t>ä</w:t>
      </w:r>
      <w:r>
        <w:rPr>
          <w:rtl w:val="0"/>
          <w:lang w:val="de-DE"/>
        </w:rPr>
        <w:t>hrlichen Weg einer (Nach-)Flucht auf sich nehmen, zugleich erschwert ein Aussetzen Integrationsschritte.</w:t>
      </w:r>
    </w:p>
    <w:p>
      <w:pPr>
        <w:pStyle w:val="List Paragraph"/>
        <w:numPr>
          <w:ilvl w:val="0"/>
          <w:numId w:val="2"/>
        </w:numPr>
        <w:rPr>
          <w:lang w:val="de-DE"/>
        </w:rPr>
      </w:pPr>
      <w:r>
        <w:rPr>
          <w:rtl w:val="0"/>
          <w:lang w:val="de-DE"/>
        </w:rPr>
        <w:t>F</w:t>
      </w:r>
      <w:r>
        <w:rPr>
          <w:rtl w:val="0"/>
          <w:lang w:val="de-DE"/>
        </w:rPr>
        <w:t>ü</w:t>
      </w:r>
      <w:r>
        <w:rPr>
          <w:rtl w:val="0"/>
          <w:lang w:val="de-DE"/>
        </w:rPr>
        <w:t>r jene, die gegenw</w:t>
      </w:r>
      <w:r>
        <w:rPr>
          <w:rtl w:val="0"/>
          <w:lang w:val="de-DE"/>
        </w:rPr>
        <w:t>ä</w:t>
      </w:r>
      <w:r>
        <w:rPr>
          <w:rtl w:val="0"/>
          <w:lang w:val="de-DE"/>
        </w:rPr>
        <w:t>rtig in den Lagern um Syrien herum ausharren, braucht es eine realistische und zeitnahe Perspektive, um den Familiennachzug geordnet zu organisieren. Dieses entlastet die Situation auf der Balkanroute, verhindert die damit verbundenen humanit</w:t>
      </w:r>
      <w:r>
        <w:rPr>
          <w:rtl w:val="0"/>
          <w:lang w:val="de-DE"/>
        </w:rPr>
        <w:t>ä</w:t>
      </w:r>
      <w:r>
        <w:rPr>
          <w:rtl w:val="0"/>
          <w:lang w:val="de-DE"/>
        </w:rPr>
        <w:t>ren Katastrophen und hilft den Fl</w:t>
      </w:r>
      <w:r>
        <w:rPr>
          <w:rtl w:val="0"/>
          <w:lang w:val="de-DE"/>
        </w:rPr>
        <w:t>ü</w:t>
      </w:r>
      <w:r>
        <w:rPr>
          <w:rtl w:val="0"/>
          <w:lang w:val="de-DE"/>
        </w:rPr>
        <w:t>chtlingsstrom zu steuern.</w:t>
      </w:r>
    </w:p>
    <w:p>
      <w:pPr>
        <w:pStyle w:val="List Paragraph"/>
        <w:numPr>
          <w:ilvl w:val="0"/>
          <w:numId w:val="2"/>
        </w:numPr>
        <w:rPr>
          <w:lang w:val="de-DE"/>
        </w:rPr>
      </w:pPr>
      <w:r>
        <w:rPr>
          <w:rtl w:val="0"/>
          <w:lang w:val="de-DE"/>
        </w:rPr>
        <w:t>Als Hindernisse f</w:t>
      </w:r>
      <w:r>
        <w:rPr>
          <w:rtl w:val="0"/>
          <w:lang w:val="de-DE"/>
        </w:rPr>
        <w:t>ü</w:t>
      </w:r>
      <w:r>
        <w:rPr>
          <w:rtl w:val="0"/>
          <w:lang w:val="de-DE"/>
        </w:rPr>
        <w:t>r die Abschiebung sind die medizinischen Indikationen auch um die Mutterschutzfristen zu erg</w:t>
      </w:r>
      <w:r>
        <w:rPr>
          <w:rtl w:val="0"/>
          <w:lang w:val="de-DE"/>
        </w:rPr>
        <w:t>ä</w:t>
      </w:r>
      <w:r>
        <w:rPr>
          <w:rtl w:val="0"/>
          <w:lang w:val="de-DE"/>
        </w:rPr>
        <w:t xml:space="preserve">nzen. </w:t>
      </w:r>
    </w:p>
    <w:p>
      <w:pPr>
        <w:pStyle w:val="List Paragraph"/>
        <w:numPr>
          <w:ilvl w:val="0"/>
          <w:numId w:val="2"/>
        </w:numPr>
        <w:rPr>
          <w:lang w:val="de-DE"/>
        </w:rPr>
      </w:pPr>
      <w:r>
        <w:rPr>
          <w:rtl w:val="0"/>
          <w:lang w:val="de-DE"/>
        </w:rPr>
        <w:t>Die Verfahren zur Pr</w:t>
      </w:r>
      <w:r>
        <w:rPr>
          <w:rtl w:val="0"/>
          <w:lang w:val="de-DE"/>
        </w:rPr>
        <w:t>ü</w:t>
      </w:r>
      <w:r>
        <w:rPr>
          <w:rtl w:val="0"/>
          <w:lang w:val="de-DE"/>
        </w:rPr>
        <w:t>fung eines Asylanspruchs bzw. zur Gew</w:t>
      </w:r>
      <w:r>
        <w:rPr>
          <w:rtl w:val="0"/>
          <w:lang w:val="de-DE"/>
        </w:rPr>
        <w:t>ä</w:t>
      </w:r>
      <w:r>
        <w:rPr>
          <w:rtl w:val="0"/>
          <w:lang w:val="de-DE"/>
        </w:rPr>
        <w:t>hrung eines Schutztitels m</w:t>
      </w:r>
      <w:r>
        <w:rPr>
          <w:rtl w:val="0"/>
          <w:lang w:val="de-DE"/>
        </w:rPr>
        <w:t>ü</w:t>
      </w:r>
      <w:r>
        <w:rPr>
          <w:rtl w:val="0"/>
          <w:lang w:val="de-DE"/>
        </w:rPr>
        <w:t>ssen verk</w:t>
      </w:r>
      <w:r>
        <w:rPr>
          <w:rtl w:val="0"/>
          <w:lang w:val="de-DE"/>
        </w:rPr>
        <w:t>ü</w:t>
      </w:r>
      <w:r>
        <w:rPr>
          <w:rtl w:val="0"/>
          <w:lang w:val="de-DE"/>
        </w:rPr>
        <w:t>rzt werden, gleichwohl darf dieses nicht zulasten der Rechtsmittelpr</w:t>
      </w:r>
      <w:r>
        <w:rPr>
          <w:rtl w:val="0"/>
          <w:lang w:val="de-DE"/>
        </w:rPr>
        <w:t>ü</w:t>
      </w:r>
      <w:r>
        <w:rPr>
          <w:rtl w:val="0"/>
          <w:lang w:val="de-DE"/>
        </w:rPr>
        <w:t>fung gehen.</w:t>
      </w:r>
    </w:p>
    <w:p>
      <w:pPr>
        <w:pStyle w:val="List Paragraph"/>
        <w:numPr>
          <w:ilvl w:val="0"/>
          <w:numId w:val="2"/>
        </w:numPr>
        <w:rPr>
          <w:lang w:val="de-DE"/>
        </w:rPr>
      </w:pPr>
      <w:r>
        <w:rPr>
          <w:rtl w:val="0"/>
          <w:lang w:val="de-DE"/>
        </w:rPr>
        <w:t>Die faktische Ablehnung eines Asylantrags (Fiktion der R</w:t>
      </w:r>
      <w:r>
        <w:rPr>
          <w:rtl w:val="0"/>
          <w:lang w:val="de-DE"/>
        </w:rPr>
        <w:t>ü</w:t>
      </w:r>
      <w:r>
        <w:rPr>
          <w:rtl w:val="0"/>
          <w:lang w:val="de-DE"/>
        </w:rPr>
        <w:t>cknahme des Antrags) in der Folge eines Versto</w:t>
      </w:r>
      <w:r>
        <w:rPr>
          <w:rtl w:val="0"/>
          <w:lang w:val="de-DE"/>
        </w:rPr>
        <w:t>ß</w:t>
      </w:r>
      <w:r>
        <w:rPr>
          <w:rtl w:val="0"/>
          <w:lang w:val="de-DE"/>
        </w:rPr>
        <w:t>es gegen die Residenzpflichten ist eine zu harte Sanktion gegen</w:t>
      </w:r>
      <w:r>
        <w:rPr>
          <w:rtl w:val="0"/>
          <w:lang w:val="de-DE"/>
        </w:rPr>
        <w:t>ü</w:t>
      </w:r>
      <w:r>
        <w:rPr>
          <w:rtl w:val="0"/>
          <w:lang w:val="de-DE"/>
        </w:rPr>
        <w:t>ber Menschen, die wochenlang auf der Flucht waren und die mitunter bestrebt sind, im Aufnahmeland ihre Angeh</w:t>
      </w:r>
      <w:r>
        <w:rPr>
          <w:rtl w:val="0"/>
          <w:lang w:val="de-DE"/>
        </w:rPr>
        <w:t>ö</w:t>
      </w:r>
      <w:r>
        <w:rPr>
          <w:rtl w:val="0"/>
          <w:lang w:val="de-DE"/>
        </w:rPr>
        <w:t xml:space="preserve">rigen wiederzufinden. </w:t>
      </w:r>
    </w:p>
    <w:p>
      <w:pPr>
        <w:pStyle w:val="List Paragraph"/>
        <w:numPr>
          <w:ilvl w:val="0"/>
          <w:numId w:val="2"/>
        </w:numPr>
        <w:rPr>
          <w:lang w:val="de-DE"/>
        </w:rPr>
      </w:pPr>
      <w:r>
        <w:rPr>
          <w:rtl w:val="0"/>
          <w:lang w:val="de-DE"/>
        </w:rPr>
        <w:t>Es braucht eines Masterplans zur Integration derjenigen, die in die Bundesrepublik Deutschland migrieren. Ein Integrationsgesetz muss die erforderlichen Ma</w:t>
      </w:r>
      <w:r>
        <w:rPr>
          <w:rtl w:val="0"/>
          <w:lang w:val="de-DE"/>
        </w:rPr>
        <w:t>ß</w:t>
      </w:r>
      <w:r>
        <w:rPr>
          <w:rtl w:val="0"/>
          <w:lang w:val="de-DE"/>
        </w:rPr>
        <w:t>nahmen b</w:t>
      </w:r>
      <w:r>
        <w:rPr>
          <w:rtl w:val="0"/>
          <w:lang w:val="de-DE"/>
        </w:rPr>
        <w:t>ü</w:t>
      </w:r>
      <w:r>
        <w:rPr>
          <w:rtl w:val="0"/>
          <w:lang w:val="de-DE"/>
        </w:rPr>
        <w:t>ndeln. Es braucht darin sowohl Angebote f</w:t>
      </w:r>
      <w:r>
        <w:rPr>
          <w:rtl w:val="0"/>
          <w:lang w:val="de-DE"/>
        </w:rPr>
        <w:t>ü</w:t>
      </w:r>
      <w:r>
        <w:rPr>
          <w:rtl w:val="0"/>
          <w:lang w:val="de-DE"/>
        </w:rPr>
        <w:t>r die Fl</w:t>
      </w:r>
      <w:r>
        <w:rPr>
          <w:rtl w:val="0"/>
          <w:lang w:val="de-DE"/>
        </w:rPr>
        <w:t>ü</w:t>
      </w:r>
      <w:r>
        <w:rPr>
          <w:rtl w:val="0"/>
          <w:lang w:val="de-DE"/>
        </w:rPr>
        <w:t>chtlinge als auch f</w:t>
      </w:r>
      <w:r>
        <w:rPr>
          <w:rtl w:val="0"/>
          <w:lang w:val="de-DE"/>
        </w:rPr>
        <w:t>ü</w:t>
      </w:r>
      <w:r>
        <w:rPr>
          <w:rtl w:val="0"/>
          <w:lang w:val="de-DE"/>
        </w:rPr>
        <w:t>r jene, die aus anderen Gr</w:t>
      </w:r>
      <w:r>
        <w:rPr>
          <w:rtl w:val="0"/>
          <w:lang w:val="de-DE"/>
        </w:rPr>
        <w:t>ü</w:t>
      </w:r>
      <w:r>
        <w:rPr>
          <w:rtl w:val="0"/>
          <w:lang w:val="de-DE"/>
        </w:rPr>
        <w:t>nden in die Bundesrepublik (legal) zuziehen.</w:t>
      </w:r>
    </w:p>
    <w:p>
      <w:pPr>
        <w:pStyle w:val="Normal.0"/>
      </w:pPr>
      <w:r>
        <w:rPr>
          <w:rtl w:val="0"/>
        </w:rPr>
        <w:t>Der SPD-Bezirksvorstand Hannover fordert die SPD-Bundestagsfraktion und die nieders</w:t>
      </w:r>
      <w:r>
        <w:rPr>
          <w:rtl w:val="0"/>
        </w:rPr>
        <w:t>ä</w:t>
      </w:r>
      <w:r>
        <w:rPr>
          <w:rtl w:val="0"/>
        </w:rPr>
        <w:t xml:space="preserve">chsische Landesregierung auf, diese Prinzipien bei der Beratung und Beschlussfassung </w:t>
      </w:r>
      <w:r>
        <w:rPr>
          <w:rtl w:val="0"/>
        </w:rPr>
        <w:t>ü</w:t>
      </w:r>
      <w:r>
        <w:rPr>
          <w:rtl w:val="0"/>
        </w:rPr>
        <w:t>ber das Asylpaket II zu ber</w:t>
      </w:r>
      <w:r>
        <w:rPr>
          <w:rtl w:val="0"/>
        </w:rPr>
        <w:t>ü</w:t>
      </w:r>
      <w:r>
        <w:rPr>
          <w:rtl w:val="0"/>
        </w:rPr>
        <w:t>cksichtigen.</w:t>
      </w:r>
    </w:p>
    <w:p>
      <w:pPr>
        <w:pStyle w:val="Normal.0"/>
      </w:pPr>
      <w:r>
        <w:rPr>
          <w:rtl w:val="0"/>
        </w:rPr>
        <w:t xml:space="preserve">Hinsichtlich der mittelfristigen Entwicklung fordern wir die SPD-Bundestagsfraktion und den SPD-Parteivorstand auf, mit dem Koalitionspartner auf Bundesebene ein </w:t>
      </w:r>
      <w:r>
        <w:rPr>
          <w:rtl w:val="0"/>
        </w:rPr>
        <w:t>Ein</w:t>
      </w:r>
      <w:r>
        <w:rPr>
          <w:rtl w:val="0"/>
        </w:rPr>
        <w:t>wanderungsgesetz zu entwerfen. Gerade der zus</w:t>
      </w:r>
      <w:r>
        <w:rPr>
          <w:rtl w:val="0"/>
        </w:rPr>
        <w:t>ä</w:t>
      </w:r>
      <w:r>
        <w:rPr>
          <w:rtl w:val="0"/>
        </w:rPr>
        <w:t>tzliche Strom an Menschen, die offensichtlich keinen Asylanspruch haben, l</w:t>
      </w:r>
      <w:r>
        <w:rPr>
          <w:rtl w:val="0"/>
        </w:rPr>
        <w:t>ä</w:t>
      </w:r>
      <w:r>
        <w:rPr>
          <w:rtl w:val="0"/>
        </w:rPr>
        <w:t>sst sich so nachhaltig vermindern.</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numbering" w:styleId="Importierter Stil: 1">
    <w:name w:val="Importierter Stil: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